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92" w:rsidRDefault="00336292" w:rsidP="004378AB">
      <w:pPr>
        <w:pStyle w:val="10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ОВЕТ НАРОДНЫХ ДЕПУТАТОВ</w:t>
      </w:r>
    </w:p>
    <w:p w:rsidR="00336292" w:rsidRDefault="00336292" w:rsidP="004378AB">
      <w:pPr>
        <w:pStyle w:val="10"/>
        <w:rPr>
          <w:sz w:val="24"/>
          <w:szCs w:val="24"/>
          <w:u w:val="single"/>
        </w:rPr>
      </w:pPr>
      <w:r>
        <w:rPr>
          <w:sz w:val="24"/>
          <w:szCs w:val="24"/>
        </w:rPr>
        <w:t>КРИВОНОСОВСКОГО СЕЛЬСКОГО ПОСЕЛЕНИЯ</w:t>
      </w:r>
    </w:p>
    <w:p w:rsidR="00336292" w:rsidRDefault="00336292" w:rsidP="004378AB">
      <w:pPr>
        <w:pStyle w:val="10"/>
        <w:rPr>
          <w:sz w:val="24"/>
          <w:szCs w:val="24"/>
        </w:rPr>
      </w:pPr>
      <w:r>
        <w:rPr>
          <w:sz w:val="24"/>
          <w:szCs w:val="24"/>
        </w:rPr>
        <w:t>РОССОШАНСКОГО МУНИЦИПАЛЬНОГО РАЙОНА</w:t>
      </w:r>
    </w:p>
    <w:p w:rsidR="00336292" w:rsidRDefault="00336292" w:rsidP="004378AB">
      <w:pPr>
        <w:pStyle w:val="10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336292" w:rsidRDefault="00336292" w:rsidP="004378AB">
      <w:pPr>
        <w:pStyle w:val="10"/>
        <w:rPr>
          <w:sz w:val="24"/>
          <w:szCs w:val="24"/>
        </w:rPr>
      </w:pPr>
    </w:p>
    <w:p w:rsidR="00336292" w:rsidRDefault="00336292" w:rsidP="004378AB">
      <w:pPr>
        <w:pStyle w:val="10"/>
        <w:rPr>
          <w:sz w:val="24"/>
          <w:szCs w:val="24"/>
        </w:rPr>
      </w:pPr>
    </w:p>
    <w:p w:rsidR="00336292" w:rsidRDefault="00336292" w:rsidP="004378AB">
      <w:pPr>
        <w:pStyle w:val="1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336292" w:rsidRPr="000C2EB6" w:rsidRDefault="00336292" w:rsidP="003B1B38">
      <w:pPr>
        <w:pStyle w:val="Subtitle"/>
        <w:rPr>
          <w:rFonts w:ascii="Arial" w:hAnsi="Arial" w:cs="Arial"/>
          <w:color w:val="000000"/>
        </w:rPr>
      </w:pPr>
      <w:r w:rsidRPr="000C2EB6">
        <w:rPr>
          <w:rFonts w:ascii="Arial" w:hAnsi="Arial" w:cs="Arial"/>
          <w:color w:val="000000"/>
          <w:lang w:val="en-US"/>
        </w:rPr>
        <w:t>LXVI</w:t>
      </w:r>
      <w:r>
        <w:rPr>
          <w:rFonts w:ascii="Arial" w:hAnsi="Arial" w:cs="Arial"/>
          <w:color w:val="000000"/>
          <w:lang w:val="en-US"/>
        </w:rPr>
        <w:t>I</w:t>
      </w:r>
      <w:r w:rsidRPr="000C2EB6">
        <w:rPr>
          <w:rFonts w:ascii="Arial" w:hAnsi="Arial" w:cs="Arial"/>
          <w:color w:val="000000"/>
        </w:rPr>
        <w:t xml:space="preserve"> сессии</w:t>
      </w:r>
    </w:p>
    <w:p w:rsidR="00336292" w:rsidRDefault="00336292" w:rsidP="003B1B38">
      <w:pPr>
        <w:pStyle w:val="10"/>
        <w:jc w:val="both"/>
        <w:rPr>
          <w:sz w:val="24"/>
          <w:szCs w:val="24"/>
          <w:u w:val="single"/>
        </w:rPr>
      </w:pPr>
    </w:p>
    <w:p w:rsidR="00336292" w:rsidRDefault="00336292" w:rsidP="004378AB">
      <w:pPr>
        <w:ind w:left="567" w:right="-284"/>
        <w:jc w:val="center"/>
        <w:rPr>
          <w:b/>
          <w:sz w:val="24"/>
        </w:rPr>
      </w:pPr>
    </w:p>
    <w:p w:rsidR="00336292" w:rsidRPr="003B1B38" w:rsidRDefault="00336292" w:rsidP="004378AB">
      <w:pPr>
        <w:pStyle w:val="20"/>
        <w:rPr>
          <w:sz w:val="24"/>
          <w:szCs w:val="24"/>
          <w:u w:val="single"/>
        </w:rPr>
      </w:pPr>
      <w:r w:rsidRPr="003B1B38">
        <w:rPr>
          <w:sz w:val="24"/>
          <w:szCs w:val="24"/>
          <w:u w:val="single"/>
        </w:rPr>
        <w:t>от</w:t>
      </w:r>
      <w:r>
        <w:rPr>
          <w:sz w:val="24"/>
          <w:szCs w:val="24"/>
          <w:u w:val="single"/>
        </w:rPr>
        <w:t xml:space="preserve"> 17.09.2013 г.</w:t>
      </w:r>
      <w:r w:rsidRPr="003B1B38">
        <w:rPr>
          <w:sz w:val="24"/>
          <w:szCs w:val="24"/>
          <w:u w:val="single"/>
        </w:rPr>
        <w:t xml:space="preserve"> №143</w:t>
      </w:r>
    </w:p>
    <w:p w:rsidR="00336292" w:rsidRDefault="00336292" w:rsidP="004378AB">
      <w:pPr>
        <w:pStyle w:val="20"/>
        <w:rPr>
          <w:sz w:val="24"/>
          <w:szCs w:val="24"/>
        </w:rPr>
      </w:pPr>
      <w:r>
        <w:rPr>
          <w:sz w:val="24"/>
          <w:szCs w:val="24"/>
        </w:rPr>
        <w:t>с. Кривоносово</w:t>
      </w:r>
    </w:p>
    <w:p w:rsidR="00336292" w:rsidRDefault="00336292" w:rsidP="004378AB">
      <w:pPr>
        <w:pStyle w:val="20"/>
        <w:rPr>
          <w:sz w:val="24"/>
          <w:szCs w:val="24"/>
        </w:rPr>
      </w:pPr>
    </w:p>
    <w:p w:rsidR="00336292" w:rsidRDefault="00336292" w:rsidP="004378AB">
      <w:pPr>
        <w:pStyle w:val="20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народных депутатов Кривоносовского сельского поселения от 31.10.2005 года № 11 «О введении в действие земельного налога, установления ставок и сроков его уплаты»</w:t>
      </w:r>
    </w:p>
    <w:p w:rsidR="00336292" w:rsidRDefault="00336292" w:rsidP="004378AB">
      <w:pPr>
        <w:ind w:right="283" w:firstLine="0"/>
        <w:rPr>
          <w:bCs/>
          <w:sz w:val="24"/>
        </w:rPr>
      </w:pPr>
    </w:p>
    <w:p w:rsidR="00336292" w:rsidRDefault="00336292" w:rsidP="004378AB">
      <w:pPr>
        <w:shd w:val="clear" w:color="auto" w:fill="FFFFFF"/>
        <w:tabs>
          <w:tab w:val="left" w:pos="1134"/>
          <w:tab w:val="left" w:pos="9206"/>
        </w:tabs>
        <w:ind w:firstLine="900"/>
        <w:rPr>
          <w:sz w:val="24"/>
        </w:rPr>
      </w:pPr>
      <w:r>
        <w:rPr>
          <w:bCs/>
          <w:sz w:val="24"/>
        </w:rPr>
        <w:t xml:space="preserve">В </w:t>
      </w:r>
      <w:r>
        <w:rPr>
          <w:sz w:val="24"/>
        </w:rPr>
        <w:t xml:space="preserve">соответствии с Налоговым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Кривоносовского сельского поселения Россошанского муниципального района Воронежской области Совет народных депутатов Кривоносовского сельского поселения </w:t>
      </w:r>
      <w:r>
        <w:rPr>
          <w:bCs/>
          <w:sz w:val="24"/>
        </w:rPr>
        <w:t xml:space="preserve">                              </w:t>
      </w:r>
    </w:p>
    <w:p w:rsidR="00336292" w:rsidRDefault="00336292" w:rsidP="004378AB">
      <w:pPr>
        <w:ind w:right="283" w:firstLine="0"/>
        <w:jc w:val="center"/>
        <w:rPr>
          <w:bCs/>
          <w:sz w:val="24"/>
        </w:rPr>
      </w:pPr>
      <w:r>
        <w:rPr>
          <w:bCs/>
          <w:sz w:val="24"/>
        </w:rPr>
        <w:t>РЕШИЛ:</w:t>
      </w:r>
    </w:p>
    <w:p w:rsidR="00336292" w:rsidRDefault="00336292" w:rsidP="004378AB">
      <w:pPr>
        <w:ind w:right="283" w:firstLine="0"/>
        <w:rPr>
          <w:bCs/>
          <w:sz w:val="24"/>
        </w:rPr>
      </w:pPr>
    </w:p>
    <w:p w:rsidR="00336292" w:rsidRDefault="00336292" w:rsidP="004378AB">
      <w:pPr>
        <w:ind w:left="360" w:right="283" w:firstLine="180"/>
        <w:jc w:val="center"/>
        <w:rPr>
          <w:bCs/>
          <w:sz w:val="24"/>
        </w:rPr>
      </w:pPr>
    </w:p>
    <w:p w:rsidR="00336292" w:rsidRPr="00E27B45" w:rsidRDefault="00336292" w:rsidP="004378AB">
      <w:pPr>
        <w:pStyle w:val="ConsPlusNormal"/>
        <w:widowControl/>
        <w:numPr>
          <w:ilvl w:val="0"/>
          <w:numId w:val="1"/>
        </w:numPr>
        <w:tabs>
          <w:tab w:val="num" w:pos="360"/>
        </w:tabs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абзац 3 подпункта 1 пункта 6 решения Совета народных депутатов Кривоносовского сельского поселения от 31.10.2005 года № 11 «О введении в действие земельного налога, установления ставок и сроков его уплаты» внести следующие изменения: </w:t>
      </w:r>
      <w:r w:rsidRPr="00E27B45">
        <w:rPr>
          <w:sz w:val="24"/>
          <w:szCs w:val="24"/>
        </w:rPr>
        <w:t>слова «</w:t>
      </w:r>
      <w:r>
        <w:rPr>
          <w:sz w:val="24"/>
          <w:szCs w:val="24"/>
        </w:rPr>
        <w:t>0,15</w:t>
      </w:r>
      <w:r w:rsidRPr="00E27B45">
        <w:rPr>
          <w:sz w:val="24"/>
          <w:szCs w:val="24"/>
        </w:rPr>
        <w:t xml:space="preserve"> процентов в отношении земельных уч</w:t>
      </w:r>
      <w:r>
        <w:rPr>
          <w:sz w:val="24"/>
          <w:szCs w:val="24"/>
        </w:rPr>
        <w:t>астков: » заменить словами «0,17</w:t>
      </w:r>
      <w:r w:rsidRPr="00E27B45">
        <w:rPr>
          <w:sz w:val="24"/>
          <w:szCs w:val="24"/>
        </w:rPr>
        <w:t xml:space="preserve"> процентов в отношении земельных участков: ».</w:t>
      </w:r>
    </w:p>
    <w:p w:rsidR="00336292" w:rsidRPr="00F102DC" w:rsidRDefault="00336292" w:rsidP="004378AB">
      <w:pPr>
        <w:pStyle w:val="ConsPlusNormal"/>
        <w:widowControl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Опубликовать настоящее решение в «Вестнике муниципальных правовых </w:t>
      </w:r>
      <w:r w:rsidRPr="00F102DC">
        <w:rPr>
          <w:sz w:val="24"/>
          <w:szCs w:val="24"/>
        </w:rPr>
        <w:t xml:space="preserve">актов </w:t>
      </w:r>
      <w:r>
        <w:rPr>
          <w:sz w:val="24"/>
          <w:szCs w:val="24"/>
        </w:rPr>
        <w:t>Кривоносовского</w:t>
      </w:r>
      <w:r w:rsidRPr="00F102DC">
        <w:rPr>
          <w:sz w:val="24"/>
          <w:szCs w:val="24"/>
        </w:rPr>
        <w:t xml:space="preserve"> сельского поселения Россошанского муниципального района Воронежской области» и на официальном сайте </w:t>
      </w:r>
      <w:r>
        <w:rPr>
          <w:sz w:val="24"/>
          <w:szCs w:val="24"/>
        </w:rPr>
        <w:t>Кривоносовского</w:t>
      </w:r>
      <w:r w:rsidRPr="00F102DC">
        <w:rPr>
          <w:sz w:val="24"/>
          <w:szCs w:val="24"/>
        </w:rPr>
        <w:t xml:space="preserve"> сельского поселения.</w:t>
      </w:r>
    </w:p>
    <w:p w:rsidR="00336292" w:rsidRPr="00F102DC" w:rsidRDefault="00336292" w:rsidP="004378AB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F102DC">
        <w:rPr>
          <w:sz w:val="24"/>
          <w:szCs w:val="24"/>
        </w:rPr>
        <w:t>3. Настоящее решение вступает в силу  по истечении одного месяца со дня его официального опубликования и распространяется на правоотношения, возникшие с 1 января 2014 года.</w:t>
      </w:r>
    </w:p>
    <w:p w:rsidR="00336292" w:rsidRDefault="00336292" w:rsidP="004378AB">
      <w:pPr>
        <w:pStyle w:val="ConsPlusNormal"/>
        <w:widowControl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главу Кривоносовского сельского поселения Митусову Л.В.</w:t>
      </w:r>
    </w:p>
    <w:p w:rsidR="00336292" w:rsidRDefault="00336292" w:rsidP="004378AB">
      <w:pPr>
        <w:ind w:left="360" w:firstLine="180"/>
        <w:rPr>
          <w:sz w:val="24"/>
        </w:rPr>
      </w:pPr>
    </w:p>
    <w:p w:rsidR="00336292" w:rsidRDefault="00336292" w:rsidP="004378AB">
      <w:pPr>
        <w:ind w:left="360" w:firstLine="180"/>
        <w:rPr>
          <w:sz w:val="24"/>
        </w:rPr>
      </w:pPr>
    </w:p>
    <w:p w:rsidR="00336292" w:rsidRDefault="00336292" w:rsidP="004378AB">
      <w:pPr>
        <w:ind w:left="360" w:firstLine="180"/>
        <w:rPr>
          <w:sz w:val="24"/>
        </w:rPr>
      </w:pPr>
    </w:p>
    <w:p w:rsidR="00336292" w:rsidRDefault="00336292" w:rsidP="004378AB">
      <w:pPr>
        <w:ind w:firstLine="0"/>
        <w:rPr>
          <w:sz w:val="24"/>
        </w:rPr>
      </w:pPr>
      <w:r>
        <w:rPr>
          <w:sz w:val="24"/>
        </w:rPr>
        <w:t>Глава Кривоносовского</w:t>
      </w:r>
    </w:p>
    <w:p w:rsidR="00336292" w:rsidRDefault="00336292" w:rsidP="004378AB">
      <w:pPr>
        <w:ind w:firstLine="0"/>
        <w:rPr>
          <w:sz w:val="24"/>
        </w:rPr>
      </w:pPr>
      <w:r>
        <w:rPr>
          <w:sz w:val="24"/>
        </w:rPr>
        <w:t xml:space="preserve"> сельского поселения                                                                            Л.В.Митусова</w:t>
      </w:r>
    </w:p>
    <w:p w:rsidR="00336292" w:rsidRDefault="00336292" w:rsidP="004378AB"/>
    <w:p w:rsidR="00336292" w:rsidRDefault="00336292"/>
    <w:sectPr w:rsidR="00336292" w:rsidSect="0078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6A31"/>
    <w:multiLevelType w:val="hybridMultilevel"/>
    <w:tmpl w:val="D1FAE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8AB"/>
    <w:rsid w:val="000C2EB6"/>
    <w:rsid w:val="001E57E2"/>
    <w:rsid w:val="00214F27"/>
    <w:rsid w:val="00336292"/>
    <w:rsid w:val="00382559"/>
    <w:rsid w:val="003A2FFA"/>
    <w:rsid w:val="003B1B38"/>
    <w:rsid w:val="004378AB"/>
    <w:rsid w:val="004C1A0D"/>
    <w:rsid w:val="004E0574"/>
    <w:rsid w:val="0056771C"/>
    <w:rsid w:val="005801B6"/>
    <w:rsid w:val="0061130E"/>
    <w:rsid w:val="006B129D"/>
    <w:rsid w:val="006E1F95"/>
    <w:rsid w:val="007878DF"/>
    <w:rsid w:val="00906AC1"/>
    <w:rsid w:val="00A73F0E"/>
    <w:rsid w:val="00A853F7"/>
    <w:rsid w:val="00AD75D6"/>
    <w:rsid w:val="00BA439D"/>
    <w:rsid w:val="00C75E9F"/>
    <w:rsid w:val="00CC1268"/>
    <w:rsid w:val="00CC4792"/>
    <w:rsid w:val="00D73031"/>
    <w:rsid w:val="00DB228C"/>
    <w:rsid w:val="00E0379E"/>
    <w:rsid w:val="00E27B45"/>
    <w:rsid w:val="00E97890"/>
    <w:rsid w:val="00EF12B2"/>
    <w:rsid w:val="00F102DC"/>
    <w:rsid w:val="00F6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378AB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8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1Орган_ПР Знак"/>
    <w:link w:val="10"/>
    <w:uiPriority w:val="99"/>
    <w:locked/>
    <w:rsid w:val="004378AB"/>
    <w:rPr>
      <w:rFonts w:ascii="Arial" w:hAnsi="Arial"/>
      <w:b/>
      <w:caps/>
      <w:sz w:val="28"/>
      <w:lang w:eastAsia="ar-SA" w:bidi="ar-SA"/>
    </w:rPr>
  </w:style>
  <w:style w:type="paragraph" w:customStyle="1" w:styleId="10">
    <w:name w:val="1Орган_ПР"/>
    <w:basedOn w:val="Normal"/>
    <w:link w:val="1"/>
    <w:uiPriority w:val="99"/>
    <w:rsid w:val="004378AB"/>
    <w:pPr>
      <w:snapToGrid w:val="0"/>
      <w:ind w:firstLine="0"/>
      <w:jc w:val="center"/>
    </w:pPr>
    <w:rPr>
      <w:rFonts w:eastAsia="Calibri"/>
      <w:b/>
      <w:caps/>
      <w:sz w:val="28"/>
      <w:szCs w:val="20"/>
      <w:lang w:eastAsia="ar-SA"/>
    </w:rPr>
  </w:style>
  <w:style w:type="character" w:customStyle="1" w:styleId="2">
    <w:name w:val="2Название Знак"/>
    <w:link w:val="20"/>
    <w:uiPriority w:val="99"/>
    <w:locked/>
    <w:rsid w:val="004378AB"/>
    <w:rPr>
      <w:rFonts w:ascii="Arial" w:hAnsi="Arial"/>
      <w:b/>
      <w:sz w:val="28"/>
      <w:lang w:eastAsia="ar-SA" w:bidi="ar-SA"/>
    </w:rPr>
  </w:style>
  <w:style w:type="paragraph" w:customStyle="1" w:styleId="20">
    <w:name w:val="2Название"/>
    <w:basedOn w:val="Normal"/>
    <w:link w:val="2"/>
    <w:uiPriority w:val="99"/>
    <w:rsid w:val="004378AB"/>
    <w:pPr>
      <w:ind w:right="4536" w:firstLine="0"/>
    </w:pPr>
    <w:rPr>
      <w:rFonts w:eastAsia="Calibri"/>
      <w:b/>
      <w:sz w:val="28"/>
      <w:szCs w:val="20"/>
      <w:lang w:eastAsia="ar-SA"/>
    </w:rPr>
  </w:style>
  <w:style w:type="paragraph" w:styleId="Subtitle">
    <w:name w:val="Subtitle"/>
    <w:basedOn w:val="Normal"/>
    <w:link w:val="SubtitleChar"/>
    <w:uiPriority w:val="99"/>
    <w:qFormat/>
    <w:locked/>
    <w:rsid w:val="003B1B38"/>
    <w:pPr>
      <w:ind w:left="-567" w:right="-284" w:firstLine="0"/>
      <w:jc w:val="center"/>
    </w:pPr>
    <w:rPr>
      <w:rFonts w:ascii="Times New Roman" w:eastAsia="Calibri" w:hAnsi="Times New Roman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1B38"/>
    <w:rPr>
      <w:rFonts w:cs="Times New Roman"/>
      <w:b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265</Words>
  <Characters>1514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10</cp:revision>
  <dcterms:created xsi:type="dcterms:W3CDTF">2013-09-11T05:00:00Z</dcterms:created>
  <dcterms:modified xsi:type="dcterms:W3CDTF">2013-09-24T10:27:00Z</dcterms:modified>
</cp:coreProperties>
</file>